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VŠEOBECNÁ USTANOVENÍ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Pořadatel: oddíl lukostřelba Olomouc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Datum závodů: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května 202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Místo závodu: Staměřice, Staměřice 65, Dolní Újezd, 75125: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https://en.mapy.cz/zakladni?x=17.4991674&amp;y=49.5537562&amp;z=17&amp;source=addr&amp;id=10143783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Ředitel závodu: Ondřej Grošaft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Rozhodčí: Robert Koleňák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Přihlášky: email: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ondrej.grosaft@gmail.com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724 086 701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Termín přihlášek: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května 12:00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Rozlosování: Provede pořadatel 1 den před závodem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Startovné: 200 kč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Občerstvení: káva, čaj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TECHNICKÁ USTANOVENÍ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Předpis: závodí se podle pravidel WA a tohoto rozpisu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Divize: reflexní luk, holý luk, terčová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Sestavy: WA 720 - 50m, 30m. WA 720 – 50, WA 720 – 60, WA 720 - 70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Časový rozvrh: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Prezentace 8:56 - 9:25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Začátek tréninku 9:30 - 10:00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Zahájení závodu 10:00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Předpokládaný konec závodu 14:00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Startují: Řádně přihlášení závodníci. Počet závodníků je omezen kapacitou střelnice.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Námitky: Dle pravidel a řádu ČLS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212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Všichni zúčastnění startují na vlastní nebezpečí.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Odstavecseseznamem">
    <w:name w:val="List Paragraph"/>
    <w:basedOn w:val="Normln"/>
    <w:uiPriority w:val="34"/>
    <w:qFormat w:val="1"/>
    <w:rsid w:val="007B3443"/>
    <w:pPr>
      <w:ind w:left="720"/>
      <w:contextualSpacing w:val="1"/>
    </w:pPr>
  </w:style>
  <w:style w:type="character" w:styleId="Hypertextovodkaz">
    <w:name w:val="Hyperlink"/>
    <w:basedOn w:val="Standardnpsmoodstavce"/>
    <w:uiPriority w:val="99"/>
    <w:unhideWhenUsed w:val="1"/>
    <w:rsid w:val="007B344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n.mapy.cz/zakladni?x=17.4991674&amp;y=49.5537562&amp;z=17&amp;source=addr&amp;id=10143783" TargetMode="External"/><Relationship Id="rId8" Type="http://schemas.openxmlformats.org/officeDocument/2006/relationships/hyperlink" Target="mailto:ondrej.grosaft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V8ZMZSUF966p0SDzhGUcYuLcYw==">CgMxLjAyCGguZ2pkZ3hzOAByITFXeDV6QUR3Z2VUajBZbi1iTkRWMXlucWlEaWIxMFBwSw==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2018-11-06T10:58:00Z</dcterms:created>
  <dc:creator>xxluk</dc:creator>
</cp:coreProperties>
</file>